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1F3" w:rsidRDefault="000B01F3" w:rsidP="000B01F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25 августа 2020 г. N 59425</w:t>
      </w:r>
    </w:p>
    <w:p w:rsidR="000B01F3" w:rsidRDefault="000B01F3" w:rsidP="000B01F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12 августа 2020 г. N 954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38.03.01 ЭКОНОМИКА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0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утвержденных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38.03.01 Экономика (далее - стандарт).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38.03.01 Экономика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12 ноября 2015 г. N 1327 (зарегистрирован Министерством юстиции Российской Федерации 30 ноября 2015 г., регистрационный N 39906), прекращается 31 декабря 2020 года.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954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38.03.01 ЭКОНОМИКА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0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38.03.01 Экономика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&lt;1&gt; формах.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proofErr w:type="gramStart"/>
      <w:r>
        <w:rPr>
          <w:rFonts w:ascii="Arial" w:hAnsi="Arial" w:cs="Arial"/>
          <w:sz w:val="20"/>
          <w:szCs w:val="20"/>
        </w:rPr>
        <w:t>Обучение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в заочной форме при получении лицами второго или последующего высшего образования.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&lt;2&gt;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0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4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4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9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&lt;3&gt;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образования; научных исследований);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08</w:t>
        </w:r>
      </w:hyperlink>
      <w:r>
        <w:rPr>
          <w:rFonts w:ascii="Arial" w:hAnsi="Arial" w:cs="Arial"/>
          <w:sz w:val="20"/>
          <w:szCs w:val="20"/>
        </w:rPr>
        <w:t xml:space="preserve"> Финансы и экономика (в сферах: исследований, анализа и прогнозирования социально-экономических процессов и явлений на микроуровне и макроуровне в экспертно-аналитических службах (центрах экономического анализа, правительственном секторе, общественных организациях); </w:t>
      </w:r>
      <w:proofErr w:type="gramStart"/>
      <w:r>
        <w:rPr>
          <w:rFonts w:ascii="Arial" w:hAnsi="Arial" w:cs="Arial"/>
          <w:sz w:val="20"/>
          <w:szCs w:val="20"/>
        </w:rPr>
        <w:t>производства продукции и услуг, включая анализ спроса на продукцию и услуги, и оценку их текущего и перспективного предложения, продвижение продукции и услуг на рынок, планирование и обслуживание финансовых потоков, связанных с производственной деятельностью; кредитования; страхования, включая пенсионное и социальное; операций на финансовых рынках, включая управление финансовыми рисками; внутреннего и внешнего финансового контроля и аудита, финансового консультирования;</w:t>
      </w:r>
      <w:proofErr w:type="gramEnd"/>
      <w:r>
        <w:rPr>
          <w:rFonts w:ascii="Arial" w:hAnsi="Arial" w:cs="Arial"/>
          <w:sz w:val="20"/>
          <w:szCs w:val="20"/>
        </w:rPr>
        <w:t xml:space="preserve"> консалтинга).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6"/>
      <w:bookmarkEnd w:id="4"/>
      <w:r>
        <w:rPr>
          <w:rFonts w:ascii="Arial" w:hAnsi="Arial" w:cs="Arial"/>
          <w:sz w:val="20"/>
          <w:szCs w:val="20"/>
        </w:rPr>
        <w:lastRenderedPageBreak/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аналитический;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финансовый;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расчетно-экономический.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сферу (сферы) профессиональной деятельности выпускников;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3912"/>
        <w:gridCol w:w="3840"/>
      </w:tblGrid>
      <w:tr w:rsidR="000B01F3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B01F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bookmarkStart w:id="5" w:name="Par102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160</w:t>
            </w:r>
          </w:p>
        </w:tc>
      </w:tr>
      <w:tr w:rsidR="000B01F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bookmarkStart w:id="6" w:name="Par105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9</w:t>
            </w:r>
          </w:p>
        </w:tc>
      </w:tr>
      <w:tr w:rsidR="000B01F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bookmarkStart w:id="7" w:name="Par108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6</w:t>
            </w:r>
          </w:p>
        </w:tc>
      </w:tr>
      <w:tr w:rsidR="000B01F3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4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9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30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0B01F3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B01F3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Экономическая культура, в том числе финансовая грамотность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0B01F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знания (на промежуточном уровне) экономической теории при решении прикладных задач;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ОПК-2. Способен осуществлять сбор, обработку и статистический анализ данных, необходимых для решения поставленных экономических задач;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ОПК-3. Способен анализировать и содержательно объяснять природу экономических процессов на микр</w:t>
      </w:r>
      <w:proofErr w:type="gramStart"/>
      <w:r>
        <w:rPr>
          <w:rFonts w:ascii="Arial" w:hAnsi="Arial" w:cs="Arial"/>
          <w:sz w:val="20"/>
          <w:szCs w:val="20"/>
        </w:rPr>
        <w:t>о-</w:t>
      </w:r>
      <w:proofErr w:type="gramEnd"/>
      <w:r>
        <w:rPr>
          <w:rFonts w:ascii="Arial" w:hAnsi="Arial" w:cs="Arial"/>
          <w:sz w:val="20"/>
          <w:szCs w:val="20"/>
        </w:rPr>
        <w:t xml:space="preserve"> и макроуровне;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ОПК-4.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предлагать экономически и финансово обоснованные организационно-управленческие решения в профессиональной деятельности;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ОПК-5.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современные информационные технологии и программные средства при решении профессиональных задач;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 xml:space="preserve">бзац введен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26.11.2020 N 1456)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61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ar69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6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&lt;6&gt; Федеральный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B01F3" w:rsidRDefault="000B01F3" w:rsidP="000B01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 38.03.01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Экономика, </w:t>
      </w: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 и высшего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образования Российской Федерации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954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61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0B01F3" w:rsidRDefault="000B01F3" w:rsidP="000B01F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38.03.01 ЭКОНОМИКА</w:t>
      </w:r>
    </w:p>
    <w:p w:rsidR="000B01F3" w:rsidRDefault="000B01F3" w:rsidP="000B01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1757"/>
        <w:gridCol w:w="6518"/>
      </w:tblGrid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</w:t>
            </w:r>
          </w:p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профессионального стандарта</w:t>
            </w:r>
          </w:p>
        </w:tc>
      </w:tr>
      <w:tr w:rsidR="000B01F3">
        <w:tc>
          <w:tcPr>
            <w:tcW w:w="9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Образование и наука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 N 422н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зарегистрирован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Министерством юстиции Российской Федерации 23 августа 2016 г., регистрационный N 43326)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0B01F3">
        <w:tc>
          <w:tcPr>
            <w:tcW w:w="9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Финансы и экономика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платежным системам", утвержденный приказом Министерства труда и социальной защиты Российской Федерации от 31 марта 2015 г. N 204н (зарегистрирован Министерством юстиции Российской Федерации 23 апреля 2015 г., регистрационный N 37025)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"Бухгалтер", утвержденный приказом Министерства труда и социальной защиты Российской Федерации от 21 февраля 2019 г. N 103н (зарегистрирован Министерством юстиции Российской Федерации 25 марта 2019 г., регистрационный N 54154)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микрофинансовым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операциям", утвержденный приказом Министерства труда и социальной защиты Российской Федерации от 22 апреля 2015 г. N 238н (зарегистрирован Министерством юстиции Российской Федерации 7 мая 2015 г., регистрационный N 37176)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08.004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рынка ценных бумаг", утвержденный приказом Министерства труда и социальной защиты Российской Федерации от 23 марта 2015 г. N 184н (зарегистрирован Министерством юстиции Российской Федерации 3 апреля 2015 г., регистрационный N 36712)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08.005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"Страховой брокер", утвержденный приказом Министерства труда и социальной защиты Российской Федерации от 10 марта 2015 г. N 155н (зарегистрирован Министерством юстиции Российской Федерации 1 апреля 2015 г., регистрационный N 36686)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08.006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внутреннему контролю (внутренний контролер)", утвержденный приказом Министерства труда и социальной защиты Российской Федерации от 22 апреля 2015 г. N 236н (зарегистрирован Министерством юстиции Российской Федерации 13 мая 2015 г., регистрационный N 37271)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08.007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казначейства банка", утвержденный приказом Министерства труда и социальной защиты Российской Федерации от 9 июля 2018 г. N 456н (зарегистрирован Министерством юстиции Российской Федерации 26 июля 2018 г., регистрационный N 51705)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08.008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финансовому консультированию", утвержденный приказом Министерства труда и социальной защиты Российской Федерации от 19 марта 2015 г. N 167н (зарегистрирован Министерством юстиции Российской Федерации 9 апреля 2015 г., регистрационный N 36805)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08.009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факторинговым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операциям", утвержденный приказом Министерства труда и социальной защиты Российской Федерации от 19 марта 2015 г. N 169н (зарегистрирован Министерством юстиции Российской Федерации 10 апреля 2015 г., регистрационный N 36831)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08.010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"Внутренний аудитор", утвержденный приказом Министерства труда и социальной защиты Российской Федерации от 24 июня 2015 г. N 398н (зарегистрирован Министерством юстиции Российской Федерации 29 июля 2015 г., регистрационный N 38251)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ипотечному кредитованию", утвержденный приказом Министерства труда и социальной защиты Российской Федерации от 19 марта 2015 г. N 171н (зарегистрирован Министерством юстиции Российской Федерации 31 марта 2015 г., регистрационный N 36640)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страхованию", утвержденный приказом Министерства труда и социальной защиты Российской Федерации от 23 марта 2015 г. N 186н (зарегистрирован Министерством юстиции Российской Федерации 8 апреля 2015 г., регистрационный N 36775)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операциям на межбанковском рынке", утвержденный приказом Министерства труда и социальной защиты Российской Федерации от 14 ноября 2016 г. N 643н (зарегистрирован Министерством юстиции Российской Федерации 24 ноября 2016 г., регистрационный N 44421)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08.014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работе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просроченной задолженностью", утвержденный приказом Министерства труда и социальной защиты Российской Федерации от 7 сентября 2015 г. N 590н (зарегистрирован Министерством юстиции Российской Федерации 29 сентября 2015 г., регистрационный N 39053)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08.015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корпоративному кредитованию", утвержденный приказом Министерства труда и социальной защиты Российской Федерации от 9 октября 2018 г. N 626н (зарегистрирован Министерством юстиции Российской Федерации 30 октября 2018 г., регистрационный N 52572)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08.016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кредитному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брокериджу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утвержденный приказом Министерства труда и социальной защиты Российской Федерации от 19 марта 2015 г. N 175н (зарегистрирован Министерством юстиции Российской Федерации 9 апреля 2015 г., регистрационный N 36806)</w:t>
            </w:r>
            <w:proofErr w:type="gramEnd"/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08.018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управлению рисками", утвержденный приказом Министерства труда и социальной защиты Российской Федерации от 30 августа 2018 г. N 564н (зарегистрирован Министерством юстиции Российской Федерации 17 сентября 2018 г., регистрационный N 52177)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08.019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потребительскому кредитованию", утвержденный приказом Министерства труда и социальной защиты Российской Федерации от 14 ноября 2016 г. N 646н (зарегистрирован Министерством юстиции Российской Федерации 24 ноября 2016 г., регистрационный N 44422)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08.020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работе с залогами", утвержденный приказом Министерства труда и социальной защиты Российской Федерации от 19 марта 2015 г. N 176н (зарегистрирован Министерством юстиции Российской Федерации 9 апреля 2015 г., регистрационный N 36798)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финансовому мониторингу (в сфере противодействия легализации доходов, полученных преступным путем, и финансированию терроризма)", утвержденный приказом Министерства труда и социальной защиты Российской Федерации от 24 июля 2015 г. N 512н (зарегистрирован Министерством юстиции Российской Федерации 17 августа 2015 г., регистрационный N 38561)</w:t>
            </w:r>
            <w:proofErr w:type="gramEnd"/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"Статистик", утвержденный приказом Министерства труда и социальной защиты Российской Федерации от 8 сентября 2015 г. N 605н (зарегистрирован Министерством юстиции Российской Федерации 2 октября 2015 г., регистрационный N 39121)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"Аудитор", утвержденный приказом Министерства труда и социальной защиты Российской Федерации от 19 октября 2015 г. N 728н (зарегистрирован Министерством юстиции Российской Федерации 23 ноября 2015 г., регистрационный N 39802)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08.025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в оценочной деятельности", утвержденный приказом Министерства труда и социальной защиты Российской Федерации от 26 ноября 2018 г. N 742н (зарегистрирован Министерством юстиции Российской Федерации 31 января 2019 г., регистрационный N 53642)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08.027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платежным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услугам", утвержденный приказом Министерства труда и социальной защиты Российской Федерации от 14 ноября 2016 г. N 645н (зарегистрирован Министерством юстиции Российской Федерации 24 ноября 2016 г., регистрационный N 44419)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08.028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"Актуарий", утвержденный приказом Министерства труда и социальной защиты Российской Федерации от 18 ноября 2016 г. N 667н (зарегистрирован Министерством юстиции Российской Федерации 1 декабря 2016 г., регистрационный N 44529)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08.029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4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организации персонифицированного учета пенсионных прав застрахованных лиц", утвержденный приказом Министерства труда и социальной защиты Российской Федерации от 29 октября 2015 г. N 801н (зарегистрирован Министерством юстиции Российской Федерации 16 ноября 2015 г., регистрационный N 39717), с изменением, внесенным приказом Министерства труда и социальной защиты Российской Федерации от 19 декабря 2016 г. N 763н (зарегистрирован Министерством юстиции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Российской Федерации 11 января 2017 г., регистрационный N 45164)</w:t>
            </w:r>
            <w:proofErr w:type="gramEnd"/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08.030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5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организации администрирования страховых взносов", утвержденный приказом Министерства труда и социальной защиты Российской Федерации от 28 октября 2015 г. N 788н (зарегистрирован Министерством юстиции Российской Федерации 16 ноября 2015 г., регистрационный N 39715), с изменением, внесенным приказом Министерства труда и социальной защиты Российской Федерации от 16 декабря 2016 г. N 749н (зарегистрирован Министерством юстиции Российской Федерации 11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января 2017 г.,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регистрационный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45162)</w:t>
            </w:r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5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организации назначения и выплаты пенсии", утвержденный приказом Министерства труда и социальной защиты Российской Федерации от 28 октября 2015 г. N 785н (зарегистрирован Министерством юстиции Российской Федерации 10 ноября 2015 г., регистрационный N 39652), с изменением, внесенным приказом Министерства труда и социальной защиты Российской Федерации от 16 декабря 2016 г. N 746н (зарегистрирован Министерством юстиции Российской Федерации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11 января 2017 г., регистрационный N 45155)</w:t>
            </w:r>
            <w:proofErr w:type="gramEnd"/>
          </w:p>
        </w:tc>
      </w:tr>
      <w:tr w:rsidR="000B01F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F3" w:rsidRDefault="000B01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5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организации и установлению выплат социального характера", утвержденный приказом Министерства труда и социальной защиты Российской Федерации от 28 октября 2015 г. N 787н (зарегистрирован Министерством юстиции Российской Федерации 10 ноября 2015 г., регистрационный N 39650), с изменением, внесенным приказом Министерства труда и социальной защиты Российской Федерации от 16 декабря 2016 г. N. 747н (зарегистрирован Министерством юстиции Российской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Федерации 11 января 2017 г., регистрационный N 45163)</w:t>
            </w:r>
            <w:proofErr w:type="gramEnd"/>
          </w:p>
        </w:tc>
      </w:tr>
    </w:tbl>
    <w:p w:rsidR="002A5940" w:rsidRDefault="000B01F3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51"/>
    <w:rsid w:val="000B01F3"/>
    <w:rsid w:val="00101D51"/>
    <w:rsid w:val="00671E61"/>
    <w:rsid w:val="0086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57CA1C06C3B3E89149A88012D019382D03F54B870AEC374F8B7E5E555FF24660086A42B65819665A68DE617DBE34F8E180A6EF46A6E4A9D9U8L" TargetMode="External"/><Relationship Id="rId18" Type="http://schemas.openxmlformats.org/officeDocument/2006/relationships/hyperlink" Target="consultantplus://offline/ref=2B57CA1C06C3B3E89149A88012D019382C0AF84D8C09EC374F8B7E5E555FF2467208324EB6510760567D88303BDEUAL" TargetMode="External"/><Relationship Id="rId26" Type="http://schemas.openxmlformats.org/officeDocument/2006/relationships/hyperlink" Target="consultantplus://offline/ref=2B57CA1C06C3B3E89149A88012D019382E05F8488608EC374F8B7E5E555FF24660086A42B65819605768DE617DBE34F8E180A6EF46A6E4A9D9U8L" TargetMode="External"/><Relationship Id="rId39" Type="http://schemas.openxmlformats.org/officeDocument/2006/relationships/hyperlink" Target="consultantplus://offline/ref=2B57CA1C06C3B3E89149A88012D019382E05F94E850CEC374F8B7E5E555FF24660086A42B65819605768DE617DBE34F8E180A6EF46A6E4A9D9U8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B57CA1C06C3B3E89149A88012D019382D02F244850FEC374F8B7E5E555FF24660086A42B65819615E68DE617DBE34F8E180A6EF46A6E4A9D9U8L" TargetMode="External"/><Relationship Id="rId34" Type="http://schemas.openxmlformats.org/officeDocument/2006/relationships/hyperlink" Target="consultantplus://offline/ref=2B57CA1C06C3B3E89149A88012D019382E05F6498009EC374F8B7E5E555FF24660086A42B65819605768DE617DBE34F8E180A6EF46A6E4A9D9U8L" TargetMode="External"/><Relationship Id="rId42" Type="http://schemas.openxmlformats.org/officeDocument/2006/relationships/hyperlink" Target="consultantplus://offline/ref=2B57CA1C06C3B3E89149A88012D019382E05F94E850DEC374F8B7E5E555FF24660086A42B65819605768DE617DBE34F8E180A6EF46A6E4A9D9U8L" TargetMode="External"/><Relationship Id="rId47" Type="http://schemas.openxmlformats.org/officeDocument/2006/relationships/hyperlink" Target="consultantplus://offline/ref=2B57CA1C06C3B3E89149A88012D019382D02F64B8D0CEC374F8B7E5E555FF24660086A42B65819605768DE617DBE34F8E180A6EF46A6E4A9D9U8L" TargetMode="External"/><Relationship Id="rId50" Type="http://schemas.openxmlformats.org/officeDocument/2006/relationships/hyperlink" Target="consultantplus://offline/ref=2B57CA1C06C3B3E89149A88012D019382D03F144800CEC374F8B7E5E555FF24660086A42B65819605768DE617DBE34F8E180A6EF46A6E4A9D9U8L" TargetMode="External"/><Relationship Id="rId7" Type="http://schemas.openxmlformats.org/officeDocument/2006/relationships/hyperlink" Target="consultantplus://offline/ref=2B57CA1C06C3B3E89149A88012D019382C00F34A850CEC374F8B7E5E555FF24660086A42B65819675C68DE617DBE34F8E180A6EF46A6E4A9D9U8L" TargetMode="External"/><Relationship Id="rId12" Type="http://schemas.openxmlformats.org/officeDocument/2006/relationships/hyperlink" Target="consultantplus://offline/ref=2B57CA1C06C3B3E89149A88012D019382D03F54B870AEC374F8B7E5E555FF24660086A42B65819655E68DE617DBE34F8E180A6EF46A6E4A9D9U8L" TargetMode="External"/><Relationship Id="rId17" Type="http://schemas.openxmlformats.org/officeDocument/2006/relationships/hyperlink" Target="consultantplus://offline/ref=2B57CA1C06C3B3E89149A88012D019382C0AF84A8302EC374F8B7E5E555FF2467208324EB6510760567D88303BDEUAL" TargetMode="External"/><Relationship Id="rId25" Type="http://schemas.openxmlformats.org/officeDocument/2006/relationships/hyperlink" Target="consultantplus://offline/ref=2B57CA1C06C3B3E89149A88012D019382C00F04D860AEC374F8B7E5E555FF24660086A42B65819615E68DE617DBE34F8E180A6EF46A6E4A9D9U8L" TargetMode="External"/><Relationship Id="rId33" Type="http://schemas.openxmlformats.org/officeDocument/2006/relationships/hyperlink" Target="consultantplus://offline/ref=2B57CA1C06C3B3E89149A88012D019382E0AF5488308EC374F8B7E5E555FF24660086A42B65819605768DE617DBE34F8E180A6EF46A6E4A9D9U8L" TargetMode="External"/><Relationship Id="rId38" Type="http://schemas.openxmlformats.org/officeDocument/2006/relationships/hyperlink" Target="consultantplus://offline/ref=2B57CA1C06C3B3E89149A88012D019382C03F14E8108EC374F8B7E5E555FF24660086A42B65819615E68DE617DBE34F8E180A6EF46A6E4A9D9U8L" TargetMode="External"/><Relationship Id="rId46" Type="http://schemas.openxmlformats.org/officeDocument/2006/relationships/hyperlink" Target="consultantplus://offline/ref=2B57CA1C06C3B3E89149A88012D019382C03F64F8D03EC374F8B7E5E555FF24660086A42B65819615E68DE617DBE34F8E180A6EF46A6E4A9D9U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B57CA1C06C3B3E89149A88012D019382E06F745820AEC374F8B7E5E555FF2467208324EB6510760567D88303BDEUAL" TargetMode="External"/><Relationship Id="rId20" Type="http://schemas.openxmlformats.org/officeDocument/2006/relationships/hyperlink" Target="consultantplus://offline/ref=2B57CA1C06C3B3E89149A88012D019382D03F54B870AEC374F8B7E5E555FF24660086A42B65819655E68DE617DBE34F8E180A6EF46A6E4A9D9U8L" TargetMode="External"/><Relationship Id="rId29" Type="http://schemas.openxmlformats.org/officeDocument/2006/relationships/hyperlink" Target="consultantplus://offline/ref=2B57CA1C06C3B3E89149A88012D019382E05F84A870EEC374F8B7E5E555FF24660086A42B65819605768DE617DBE34F8E180A6EF46A6E4A9D9U8L" TargetMode="External"/><Relationship Id="rId41" Type="http://schemas.openxmlformats.org/officeDocument/2006/relationships/hyperlink" Target="consultantplus://offline/ref=2B57CA1C06C3B3E89149A88012D019382D02F64B8D0FEC374F8B7E5E555FF24660086A42B65819605768DE617DBE34F8E180A6EF46A6E4A9D9U8L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57CA1C06C3B3E89149A88012D019382C0AF3498C09EC374F8B7E5E555FF24660086A42B65819655768DE617DBE34F8E180A6EF46A6E4A9D9U8L" TargetMode="External"/><Relationship Id="rId11" Type="http://schemas.openxmlformats.org/officeDocument/2006/relationships/hyperlink" Target="consultantplus://offline/ref=2B57CA1C06C3B3E89149A88012D019382D03F54B870AEC374F8B7E5E555FF24660086A42B65819645968DE617DBE34F8E180A6EF46A6E4A9D9U8L" TargetMode="External"/><Relationship Id="rId24" Type="http://schemas.openxmlformats.org/officeDocument/2006/relationships/hyperlink" Target="consultantplus://offline/ref=2B57CA1C06C3B3E89149A88012D019382E05F848870CEC374F8B7E5E555FF24660086A42B65819605768DE617DBE34F8E180A6EF46A6E4A9D9U8L" TargetMode="External"/><Relationship Id="rId32" Type="http://schemas.openxmlformats.org/officeDocument/2006/relationships/hyperlink" Target="consultantplus://offline/ref=2B57CA1C06C3B3E89149A88012D019382E05F94E8309EC374F8B7E5E555FF24660086A42B65819605768DE617DBE34F8E180A6EF46A6E4A9D9U8L" TargetMode="External"/><Relationship Id="rId37" Type="http://schemas.openxmlformats.org/officeDocument/2006/relationships/hyperlink" Target="consultantplus://offline/ref=2B57CA1C06C3B3E89149A88012D019382E0AF7458608EC374F8B7E5E555FF24660086A42B65819605768DE617DBE34F8E180A6EF46A6E4A9D9U8L" TargetMode="External"/><Relationship Id="rId40" Type="http://schemas.openxmlformats.org/officeDocument/2006/relationships/hyperlink" Target="consultantplus://offline/ref=2B57CA1C06C3B3E89149A88012D019382C02F64D850BEC374F8B7E5E555FF24660086A42B65819615E68DE617DBE34F8E180A6EF46A6E4A9D9U8L" TargetMode="External"/><Relationship Id="rId45" Type="http://schemas.openxmlformats.org/officeDocument/2006/relationships/hyperlink" Target="consultantplus://offline/ref=2B57CA1C06C3B3E89149A88012D019382E0AF8488603EC374F8B7E5E555FF24660086A42B65819605768DE617DBE34F8E180A6EF46A6E4A9D9U8L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2B57CA1C06C3B3E89149A88012D019382C0AF44C8203EC374F8B7E5E555FF24660086A42B65B1A655B68DE617DBE34F8E180A6EF46A6E4A9D9U8L" TargetMode="External"/><Relationship Id="rId15" Type="http://schemas.openxmlformats.org/officeDocument/2006/relationships/hyperlink" Target="consultantplus://offline/ref=2B57CA1C06C3B3E89149A88012D019382D03F54B870AEC374F8B7E5E555FF24660086A42B65819605868DE617DBE34F8E180A6EF46A6E4A9D9U8L" TargetMode="External"/><Relationship Id="rId23" Type="http://schemas.openxmlformats.org/officeDocument/2006/relationships/hyperlink" Target="consultantplus://offline/ref=2B57CA1C06C3B3E89149A88012D019382D03F54B870AEC374F8B7E5E555FF24660086A42B65819665A68DE617DBE34F8E180A6EF46A6E4A9D9U8L" TargetMode="External"/><Relationship Id="rId28" Type="http://schemas.openxmlformats.org/officeDocument/2006/relationships/hyperlink" Target="consultantplus://offline/ref=2B57CA1C06C3B3E89149A88012D019382E05F64A8209EC374F8B7E5E555FF24660086A42B65819605768DE617DBE34F8E180A6EF46A6E4A9D9U8L" TargetMode="External"/><Relationship Id="rId36" Type="http://schemas.openxmlformats.org/officeDocument/2006/relationships/hyperlink" Target="consultantplus://offline/ref=2B57CA1C06C3B3E89149A88012D019382D02F64B8D0DEC374F8B7E5E555FF24660086A42B65819605768DE617DBE34F8E180A6EF46A6E4A9D9U8L" TargetMode="External"/><Relationship Id="rId49" Type="http://schemas.openxmlformats.org/officeDocument/2006/relationships/hyperlink" Target="consultantplus://offline/ref=2B57CA1C06C3B3E89149A88012D019382D03F144830BEC374F8B7E5E555FF24660086A42B65819605768DE617DBE34F8E180A6EF46A6E4A9D9U8L" TargetMode="External"/><Relationship Id="rId10" Type="http://schemas.openxmlformats.org/officeDocument/2006/relationships/hyperlink" Target="consultantplus://offline/ref=2B57CA1C06C3B3E89149A88012D019382C0AF84D820EEC374F8B7E5E555FF24660086A42B6581B645768DE617DBE34F8E180A6EF46A6E4A9D9U8L" TargetMode="External"/><Relationship Id="rId19" Type="http://schemas.openxmlformats.org/officeDocument/2006/relationships/hyperlink" Target="consultantplus://offline/ref=2B57CA1C06C3B3E89149A88012D019382C0AF449820EEC374F8B7E5E555FF24660086A42B65810645968DE617DBE34F8E180A6EF46A6E4A9D9U8L" TargetMode="External"/><Relationship Id="rId31" Type="http://schemas.openxmlformats.org/officeDocument/2006/relationships/hyperlink" Target="consultantplus://offline/ref=2B57CA1C06C3B3E89149A88012D019382E05F94E8502EC374F8B7E5E555FF24660086A42B65819605768DE617DBE34F8E180A6EF46A6E4A9D9U8L" TargetMode="External"/><Relationship Id="rId44" Type="http://schemas.openxmlformats.org/officeDocument/2006/relationships/hyperlink" Target="consultantplus://offline/ref=2B57CA1C06C3B3E89149A88012D019382E0AF64D8302EC374F8B7E5E555FF24660086A42B65819605768DE617DBE34F8E180A6EF46A6E4A9D9U8L" TargetMode="External"/><Relationship Id="rId52" Type="http://schemas.openxmlformats.org/officeDocument/2006/relationships/hyperlink" Target="consultantplus://offline/ref=2B57CA1C06C3B3E89149A88012D019382D03F144800FEC374F8B7E5E555FF24660086A42B65819605768DE617DBE34F8E180A6EF46A6E4A9D9U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57CA1C06C3B3E89149A88012D019382C0AF44C8203EC374F8B7E5E555FF24660086A42B65B1A655B68DE617DBE34F8E180A6EF46A6E4A9D9U8L" TargetMode="External"/><Relationship Id="rId14" Type="http://schemas.openxmlformats.org/officeDocument/2006/relationships/hyperlink" Target="consultantplus://offline/ref=2B57CA1C06C3B3E89149A88012D019382C0AF44C8203EC374F8B7E5E555FF24660086A42B65B1A655B68DE617DBE34F8E180A6EF46A6E4A9D9U8L" TargetMode="External"/><Relationship Id="rId22" Type="http://schemas.openxmlformats.org/officeDocument/2006/relationships/hyperlink" Target="consultantplus://offline/ref=2B57CA1C06C3B3E89149A88012D019382C02F4448503EC374F8B7E5E555FF24660086A42B65819615E68DE617DBE34F8E180A6EF46A6E4A9D9U8L" TargetMode="External"/><Relationship Id="rId27" Type="http://schemas.openxmlformats.org/officeDocument/2006/relationships/hyperlink" Target="consultantplus://offline/ref=2B57CA1C06C3B3E89149A88012D019382E05F64B8109EC374F8B7E5E555FF24660086A42B65819605768DE617DBE34F8E180A6EF46A6E4A9D9U8L" TargetMode="External"/><Relationship Id="rId30" Type="http://schemas.openxmlformats.org/officeDocument/2006/relationships/hyperlink" Target="consultantplus://offline/ref=2B57CA1C06C3B3E89149A88012D019382C02F249820EEC374F8B7E5E555FF24660086A42B65819615E68DE617DBE34F8E180A6EF46A6E4A9D9U8L" TargetMode="External"/><Relationship Id="rId35" Type="http://schemas.openxmlformats.org/officeDocument/2006/relationships/hyperlink" Target="consultantplus://offline/ref=2B57CA1C06C3B3E89149A88012D019382E05F94C8C0FEC374F8B7E5E555FF24660086A42B65819605768DE617DBE34F8E180A6EF46A6E4A9D9U8L" TargetMode="External"/><Relationship Id="rId43" Type="http://schemas.openxmlformats.org/officeDocument/2006/relationships/hyperlink" Target="consultantplus://offline/ref=2B57CA1C06C3B3E89149A88012D019382E0AF44C8C0DEC374F8B7E5E555FF24660086A42B65819605768DE617DBE34F8E180A6EF46A6E4A9D9U8L" TargetMode="External"/><Relationship Id="rId48" Type="http://schemas.openxmlformats.org/officeDocument/2006/relationships/hyperlink" Target="consultantplus://offline/ref=2B57CA1C06C3B3E89149A88012D019382D02F94E850AEC374F8B7E5E555FF24660086A42B65819605768DE617DBE34F8E180A6EF46A6E4A9D9U8L" TargetMode="External"/><Relationship Id="rId8" Type="http://schemas.openxmlformats.org/officeDocument/2006/relationships/hyperlink" Target="consultantplus://offline/ref=2B57CA1C06C3B3E89149A88012D019382E0AF8448D0AEC374F8B7E5E555FF24660086A42B65819615D68DE617DBE34F8E180A6EF46A6E4A9D9U8L" TargetMode="External"/><Relationship Id="rId51" Type="http://schemas.openxmlformats.org/officeDocument/2006/relationships/hyperlink" Target="consultantplus://offline/ref=2B57CA1C06C3B3E89149A88012D019382D03F144850DEC374F8B7E5E555FF24660086A42B65819605768DE617DBE34F8E180A6EF46A6E4A9D9U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7364</Words>
  <Characters>41978</Characters>
  <Application>Microsoft Office Word</Application>
  <DocSecurity>0</DocSecurity>
  <Lines>349</Lines>
  <Paragraphs>98</Paragraphs>
  <ScaleCrop>false</ScaleCrop>
  <Company/>
  <LinksUpToDate>false</LinksUpToDate>
  <CharactersWithSpaces>49244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2021-08-09T11:18:00Z</dcterms:created>
  <dcterms:modified xsi:type="dcterms:W3CDTF">2021-08-09T11:20:00Z</dcterms:modified>
</cp:coreProperties>
</file>